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2B46A6" w:rsidP="002B46A6" w:rsidRDefault="0089277C" w14:paraId="052995B7" w14:textId="3701AB01">
      <w:pPr>
        <w:pStyle w:val="Header"/>
        <w:rPr>
          <w:rFonts w:ascii="Verdana" w:hAnsi="Verdana"/>
          <w:noProof/>
          <w:sz w:val="18"/>
          <w:szCs w:val="18"/>
        </w:rPr>
      </w:pPr>
      <w:r>
        <w:rPr>
          <w:rFonts w:ascii="Arvo" w:hAnsi="Arvo" w:cs="Open Sans"/>
          <w:noProof/>
          <w:spacing w:val="-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60A13E3" wp14:editId="06D98BCB">
            <wp:simplePos x="0" y="0"/>
            <wp:positionH relativeFrom="column">
              <wp:posOffset>2514600</wp:posOffset>
            </wp:positionH>
            <wp:positionV relativeFrom="paragraph">
              <wp:posOffset>-139700</wp:posOffset>
            </wp:positionV>
            <wp:extent cx="3683000" cy="871855"/>
            <wp:effectExtent l="0" t="0" r="0" b="444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6A6" w:rsidR="002B46A6">
        <w:rPr>
          <w:rFonts w:ascii="Verdana" w:hAnsi="Verdana"/>
          <w:noProof/>
          <w:sz w:val="40"/>
          <w:szCs w:val="40"/>
          <w:highlight w:val="lightGray"/>
        </w:rPr>
        <w:t>Logo Here</w:t>
      </w:r>
      <w:r w:rsidRPr="002B46A6" w:rsidR="002B46A6">
        <w:rPr>
          <w:rFonts w:ascii="Verdana" w:hAnsi="Verdana"/>
          <w:noProof/>
          <w:sz w:val="40"/>
          <w:szCs w:val="40"/>
        </w:rPr>
        <w:t>]</w:t>
      </w:r>
      <w:r w:rsidR="002E3AFD">
        <w:rPr>
          <w:rFonts w:ascii="Verdana" w:hAnsi="Verdana"/>
          <w:noProof/>
          <w:sz w:val="18"/>
          <w:szCs w:val="18"/>
        </w:rPr>
        <w:t xml:space="preserve">    </w:t>
      </w:r>
    </w:p>
    <w:p w:rsidR="002B46A6" w:rsidP="002B46A6" w:rsidRDefault="002B46A6" w14:paraId="276140A9" w14:textId="77777777">
      <w:pPr>
        <w:pStyle w:val="Header"/>
        <w:rPr>
          <w:rFonts w:ascii="Verdana" w:hAnsi="Verdana"/>
          <w:noProof/>
          <w:sz w:val="18"/>
          <w:szCs w:val="18"/>
        </w:rPr>
      </w:pPr>
    </w:p>
    <w:p w:rsidRPr="002B46A6" w:rsidR="002E3AFD" w:rsidP="002B46A6" w:rsidRDefault="002E3AFD" w14:paraId="58FA4931" w14:textId="77777777">
      <w:pPr>
        <w:pStyle w:val="Header"/>
      </w:pPr>
      <w:r>
        <w:rPr>
          <w:rFonts w:ascii="Verdana" w:hAnsi="Verdana"/>
          <w:noProof/>
          <w:sz w:val="18"/>
          <w:szCs w:val="18"/>
        </w:rPr>
        <w:t xml:space="preserve">                      </w:t>
      </w:r>
    </w:p>
    <w:p w:rsidR="008E2C42" w:rsidP="008E2C42" w:rsidRDefault="008E2C42" w14:paraId="14D6C6AD" w14:textId="77777777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CONTACT:</w:t>
      </w:r>
    </w:p>
    <w:p w:rsidR="008E2C42" w:rsidP="002E3AFD" w:rsidRDefault="008E2C42" w14:paraId="0E90A794" w14:textId="77777777">
      <w:pPr>
        <w:pStyle w:val="NoSpacing"/>
        <w:jc w:val="right"/>
        <w:rPr>
          <w:rFonts w:ascii="Verdana" w:hAnsi="Verdana"/>
          <w:sz w:val="18"/>
          <w:szCs w:val="18"/>
        </w:rPr>
      </w:pPr>
    </w:p>
    <w:p w:rsidR="008E2C42" w:rsidP="008E2C42" w:rsidRDefault="008E2C42" w14:paraId="5E798C3D" w14:textId="77777777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2B46A6">
        <w:rPr>
          <w:rFonts w:ascii="Verdana" w:hAnsi="Verdana"/>
          <w:sz w:val="18"/>
          <w:szCs w:val="18"/>
          <w:highlight w:val="lightGray"/>
        </w:rPr>
        <w:t>Local Contact</w:t>
      </w:r>
      <w:r>
        <w:rPr>
          <w:rFonts w:ascii="Verdana" w:hAnsi="Verdana"/>
          <w:sz w:val="18"/>
          <w:szCs w:val="18"/>
        </w:rPr>
        <w:t>]</w:t>
      </w:r>
    </w:p>
    <w:p w:rsidR="008E2C42" w:rsidP="008E2C42" w:rsidRDefault="008E2C42" w14:paraId="7805F831" w14:textId="77777777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2B46A6">
        <w:rPr>
          <w:rFonts w:ascii="Verdana" w:hAnsi="Verdana"/>
          <w:sz w:val="18"/>
          <w:szCs w:val="18"/>
          <w:highlight w:val="lightGray"/>
        </w:rPr>
        <w:t>Local Organization</w:t>
      </w:r>
      <w:r>
        <w:rPr>
          <w:rFonts w:ascii="Verdana" w:hAnsi="Verdana"/>
          <w:sz w:val="18"/>
          <w:szCs w:val="18"/>
        </w:rPr>
        <w:t>]</w:t>
      </w:r>
    </w:p>
    <w:p w:rsidR="008E2C42" w:rsidP="008E2C42" w:rsidRDefault="008E2C42" w14:paraId="180F6F8E" w14:textId="77777777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2B46A6">
        <w:rPr>
          <w:rFonts w:ascii="Verdana" w:hAnsi="Verdana"/>
          <w:sz w:val="18"/>
          <w:szCs w:val="18"/>
          <w:highlight w:val="lightGray"/>
        </w:rPr>
        <w:t>Email address; phone number</w:t>
      </w:r>
      <w:r>
        <w:rPr>
          <w:rFonts w:ascii="Verdana" w:hAnsi="Verdana"/>
          <w:sz w:val="18"/>
          <w:szCs w:val="18"/>
        </w:rPr>
        <w:t>]</w:t>
      </w:r>
    </w:p>
    <w:p w:rsidR="008E2C42" w:rsidP="008E2C42" w:rsidRDefault="008E2C42" w14:paraId="233768E3" w14:textId="77777777">
      <w:pPr>
        <w:pStyle w:val="NoSpacing"/>
        <w:rPr>
          <w:rFonts w:ascii="Verdana" w:hAnsi="Verdana"/>
          <w:sz w:val="18"/>
          <w:szCs w:val="18"/>
        </w:rPr>
      </w:pPr>
    </w:p>
    <w:p w:rsidRPr="00AF20E1" w:rsidR="00F07E73" w:rsidP="00F07E73" w:rsidRDefault="00F07E73" w14:paraId="1FBF9F30" w14:textId="77777777">
      <w:pPr>
        <w:pStyle w:val="NoSpacing"/>
        <w:jc w:val="center"/>
        <w:rPr>
          <w:rFonts w:ascii="Verdana" w:hAnsi="Verdana"/>
          <w:sz w:val="24"/>
          <w:szCs w:val="24"/>
        </w:rPr>
      </w:pPr>
    </w:p>
    <w:p w:rsidRPr="00AF20E1" w:rsidR="00F07E73" w:rsidP="00651926" w:rsidRDefault="00F07E73" w14:paraId="154ABC4C" w14:textId="4B22DAFD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AF20E1">
        <w:rPr>
          <w:rFonts w:ascii="Verdana" w:hAnsi="Verdana"/>
          <w:b/>
          <w:sz w:val="24"/>
          <w:szCs w:val="24"/>
        </w:rPr>
        <w:t xml:space="preserve">Discussion </w:t>
      </w:r>
      <w:r w:rsidR="006F745A">
        <w:rPr>
          <w:rFonts w:ascii="Verdana" w:hAnsi="Verdana"/>
          <w:b/>
          <w:sz w:val="24"/>
          <w:szCs w:val="24"/>
        </w:rPr>
        <w:t xml:space="preserve">on Wishes for Care Through the End of Life </w:t>
      </w:r>
      <w:r w:rsidRPr="00AF20E1">
        <w:rPr>
          <w:rFonts w:ascii="Verdana" w:hAnsi="Verdana"/>
          <w:b/>
          <w:sz w:val="24"/>
          <w:szCs w:val="24"/>
        </w:rPr>
        <w:t xml:space="preserve">Led by </w:t>
      </w:r>
      <w:r w:rsidR="002B46A6">
        <w:rPr>
          <w:rFonts w:ascii="Verdana" w:hAnsi="Verdana"/>
          <w:b/>
          <w:sz w:val="24"/>
          <w:szCs w:val="24"/>
        </w:rPr>
        <w:t>[</w:t>
      </w:r>
      <w:r w:rsidRPr="002B46A6" w:rsidR="002B46A6">
        <w:rPr>
          <w:rFonts w:ascii="Verdana" w:hAnsi="Verdana"/>
          <w:b/>
          <w:sz w:val="24"/>
          <w:szCs w:val="24"/>
          <w:highlight w:val="lightGray"/>
        </w:rPr>
        <w:t>Organization Name</w:t>
      </w:r>
      <w:r w:rsidR="002B46A6">
        <w:rPr>
          <w:rFonts w:ascii="Verdana" w:hAnsi="Verdana"/>
          <w:b/>
          <w:sz w:val="24"/>
          <w:szCs w:val="24"/>
        </w:rPr>
        <w:t>]</w:t>
      </w:r>
    </w:p>
    <w:p w:rsidR="00F07E73" w:rsidP="00651926" w:rsidRDefault="002B46A6" w14:paraId="6F266A80" w14:textId="77777777">
      <w:pPr>
        <w:pStyle w:val="NoSpacing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Hosted</w:t>
      </w:r>
      <w:r w:rsidR="00F07E73">
        <w:rPr>
          <w:rFonts w:ascii="Verdana" w:hAnsi="Verdana"/>
          <w:b/>
          <w:i/>
          <w:sz w:val="18"/>
          <w:szCs w:val="18"/>
        </w:rPr>
        <w:t xml:space="preserve"> </w:t>
      </w:r>
      <w:r w:rsidR="00651926">
        <w:rPr>
          <w:rFonts w:ascii="Verdana" w:hAnsi="Verdana"/>
          <w:b/>
          <w:i/>
          <w:sz w:val="18"/>
          <w:szCs w:val="18"/>
        </w:rPr>
        <w:t>at [</w:t>
      </w:r>
      <w:r w:rsidRPr="002B46A6">
        <w:rPr>
          <w:rFonts w:ascii="Verdana" w:hAnsi="Verdana"/>
          <w:b/>
          <w:i/>
          <w:sz w:val="18"/>
          <w:szCs w:val="18"/>
          <w:highlight w:val="lightGray"/>
        </w:rPr>
        <w:t>Location</w:t>
      </w:r>
      <w:r w:rsidR="00651926">
        <w:rPr>
          <w:rFonts w:ascii="Verdana" w:hAnsi="Verdana"/>
          <w:b/>
          <w:i/>
          <w:sz w:val="18"/>
          <w:szCs w:val="18"/>
        </w:rPr>
        <w:t>]</w:t>
      </w:r>
    </w:p>
    <w:p w:rsidR="00F07E73" w:rsidP="00F07E73" w:rsidRDefault="002B46A6" w14:paraId="2FD0A7DD" w14:textId="77777777">
      <w:pPr>
        <w:pStyle w:val="NoSpacing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[</w:t>
      </w:r>
      <w:r w:rsidRPr="002B46A6" w:rsidR="00F07E73">
        <w:rPr>
          <w:rFonts w:ascii="Verdana" w:hAnsi="Verdana"/>
          <w:b/>
          <w:i/>
          <w:sz w:val="18"/>
          <w:szCs w:val="18"/>
          <w:highlight w:val="lightGray"/>
        </w:rPr>
        <w:t>Month, Day, Year</w:t>
      </w:r>
      <w:r>
        <w:rPr>
          <w:rFonts w:ascii="Verdana" w:hAnsi="Verdana"/>
          <w:b/>
          <w:i/>
          <w:sz w:val="18"/>
          <w:szCs w:val="18"/>
        </w:rPr>
        <w:t>]</w:t>
      </w:r>
    </w:p>
    <w:p w:rsidRPr="00947B95" w:rsidR="00F07E73" w:rsidP="00F07E73" w:rsidRDefault="00F07E73" w14:paraId="72C48A65" w14:textId="77777777">
      <w:pPr>
        <w:pStyle w:val="NoSpacing"/>
        <w:jc w:val="center"/>
        <w:rPr>
          <w:rFonts w:ascii="Verdana" w:hAnsi="Verdana"/>
          <w:b/>
          <w:i/>
          <w:sz w:val="18"/>
          <w:szCs w:val="18"/>
        </w:rPr>
      </w:pPr>
    </w:p>
    <w:p w:rsidR="00F1627D" w:rsidP="008E2C42" w:rsidRDefault="00F1627D" w14:paraId="78FE3EF9" w14:textId="77777777">
      <w:pPr>
        <w:pStyle w:val="NoSpacing"/>
        <w:rPr>
          <w:rFonts w:ascii="Verdana" w:hAnsi="Verdana"/>
          <w:sz w:val="18"/>
          <w:szCs w:val="18"/>
        </w:rPr>
      </w:pPr>
    </w:p>
    <w:p w:rsidR="00FA535E" w:rsidP="008E2C42" w:rsidRDefault="005F0598" w14:paraId="4CC2C114" w14:textId="2A0B9DA4">
      <w:pPr>
        <w:pStyle w:val="NoSpacing"/>
        <w:rPr>
          <w:rFonts w:ascii="Verdana" w:hAnsi="Verdana"/>
          <w:sz w:val="18"/>
          <w:szCs w:val="18"/>
        </w:rPr>
      </w:pPr>
      <w:r w:rsidRPr="00947B95">
        <w:rPr>
          <w:rFonts w:ascii="Verdana" w:hAnsi="Verdana"/>
          <w:sz w:val="18"/>
          <w:szCs w:val="18"/>
        </w:rPr>
        <w:t>[</w:t>
      </w:r>
      <w:r w:rsidR="00441F40">
        <w:rPr>
          <w:rFonts w:ascii="Verdana" w:hAnsi="Verdana"/>
          <w:sz w:val="18"/>
          <w:szCs w:val="18"/>
          <w:highlight w:val="lightGray"/>
        </w:rPr>
        <w:t>Today’s</w:t>
      </w:r>
      <w:r w:rsidRPr="00441F40" w:rsidR="00441F40">
        <w:rPr>
          <w:rFonts w:ascii="Verdana" w:hAnsi="Verdana"/>
          <w:sz w:val="18"/>
          <w:szCs w:val="18"/>
          <w:highlight w:val="lightGray"/>
        </w:rPr>
        <w:t xml:space="preserve"> </w:t>
      </w:r>
      <w:r w:rsidRPr="00441F40">
        <w:rPr>
          <w:rFonts w:ascii="Verdana" w:hAnsi="Verdana"/>
          <w:sz w:val="18"/>
          <w:szCs w:val="18"/>
          <w:highlight w:val="lightGray"/>
        </w:rPr>
        <w:t>Date</w:t>
      </w:r>
      <w:r w:rsidRPr="00947B95">
        <w:rPr>
          <w:rFonts w:ascii="Verdana" w:hAnsi="Verdana"/>
          <w:sz w:val="18"/>
          <w:szCs w:val="18"/>
        </w:rPr>
        <w:t>] –</w:t>
      </w:r>
      <w:r w:rsidRPr="00947B95" w:rsidR="00703876">
        <w:rPr>
          <w:rFonts w:ascii="Verdana" w:hAnsi="Verdana"/>
          <w:sz w:val="18"/>
          <w:szCs w:val="18"/>
        </w:rPr>
        <w:t xml:space="preserve"> </w:t>
      </w:r>
      <w:r w:rsidR="00F1627D">
        <w:rPr>
          <w:rFonts w:ascii="Verdana" w:hAnsi="Verdana"/>
          <w:sz w:val="18"/>
          <w:szCs w:val="18"/>
        </w:rPr>
        <w:t>On [</w:t>
      </w:r>
      <w:r w:rsidRPr="00441F40" w:rsidR="00441F40">
        <w:rPr>
          <w:rFonts w:ascii="Verdana" w:hAnsi="Verdana"/>
          <w:sz w:val="18"/>
          <w:szCs w:val="18"/>
          <w:highlight w:val="lightGray"/>
        </w:rPr>
        <w:t>Date of event</w:t>
      </w:r>
      <w:r w:rsidR="00F1627D">
        <w:rPr>
          <w:rFonts w:ascii="Verdana" w:hAnsi="Verdana"/>
          <w:sz w:val="18"/>
          <w:szCs w:val="18"/>
        </w:rPr>
        <w:t>]</w:t>
      </w:r>
      <w:r w:rsidR="00FA535E">
        <w:rPr>
          <w:rFonts w:ascii="Verdana" w:hAnsi="Verdana"/>
          <w:sz w:val="18"/>
          <w:szCs w:val="18"/>
        </w:rPr>
        <w:t xml:space="preserve">, more than </w:t>
      </w:r>
      <w:r w:rsidR="00F1627D">
        <w:rPr>
          <w:rFonts w:ascii="Verdana" w:hAnsi="Verdana"/>
          <w:sz w:val="18"/>
          <w:szCs w:val="18"/>
        </w:rPr>
        <w:t>[</w:t>
      </w:r>
      <w:r w:rsidRPr="002B46A6" w:rsidR="00FA535E">
        <w:rPr>
          <w:rFonts w:ascii="Verdana" w:hAnsi="Verdana"/>
          <w:sz w:val="18"/>
          <w:szCs w:val="18"/>
          <w:highlight w:val="lightGray"/>
        </w:rPr>
        <w:t>Number</w:t>
      </w:r>
      <w:r w:rsidR="00F1627D">
        <w:rPr>
          <w:rFonts w:ascii="Verdana" w:hAnsi="Verdana"/>
          <w:sz w:val="18"/>
          <w:szCs w:val="18"/>
        </w:rPr>
        <w:t>] of [</w:t>
      </w:r>
      <w:r w:rsidRPr="002B46A6" w:rsidR="00FA535E">
        <w:rPr>
          <w:rFonts w:ascii="Verdana" w:hAnsi="Verdana"/>
          <w:sz w:val="18"/>
          <w:szCs w:val="18"/>
          <w:highlight w:val="lightGray"/>
        </w:rPr>
        <w:t>town</w:t>
      </w:r>
      <w:r w:rsidRPr="002B46A6" w:rsidR="000839D3">
        <w:rPr>
          <w:rFonts w:ascii="Verdana" w:hAnsi="Verdana"/>
          <w:sz w:val="18"/>
          <w:szCs w:val="18"/>
          <w:highlight w:val="lightGray"/>
        </w:rPr>
        <w:t>/city</w:t>
      </w:r>
      <w:r w:rsidR="00F1627D">
        <w:rPr>
          <w:rFonts w:ascii="Verdana" w:hAnsi="Verdana"/>
          <w:sz w:val="18"/>
          <w:szCs w:val="18"/>
        </w:rPr>
        <w:t>]</w:t>
      </w:r>
      <w:r w:rsidR="00FA535E">
        <w:rPr>
          <w:rFonts w:ascii="Verdana" w:hAnsi="Verdana"/>
          <w:sz w:val="18"/>
          <w:szCs w:val="18"/>
        </w:rPr>
        <w:t xml:space="preserve"> residents will gather to </w:t>
      </w:r>
      <w:r w:rsidRPr="00947B95" w:rsidR="00A83379">
        <w:rPr>
          <w:rFonts w:ascii="Verdana" w:hAnsi="Verdana"/>
          <w:sz w:val="18"/>
          <w:szCs w:val="18"/>
        </w:rPr>
        <w:t xml:space="preserve">discuss the importance of determining and sharing </w:t>
      </w:r>
      <w:proofErr w:type="gramStart"/>
      <w:r w:rsidRPr="00947B95" w:rsidR="00A83379">
        <w:rPr>
          <w:rFonts w:ascii="Verdana" w:hAnsi="Verdana"/>
          <w:sz w:val="18"/>
          <w:szCs w:val="18"/>
        </w:rPr>
        <w:t>one’s</w:t>
      </w:r>
      <w:proofErr w:type="gramEnd"/>
      <w:r w:rsidRPr="00947B95" w:rsidR="00A83379">
        <w:rPr>
          <w:rFonts w:ascii="Verdana" w:hAnsi="Verdana"/>
          <w:sz w:val="18"/>
          <w:szCs w:val="18"/>
        </w:rPr>
        <w:t xml:space="preserve"> wishes for </w:t>
      </w:r>
      <w:r w:rsidR="00A16575">
        <w:rPr>
          <w:rFonts w:ascii="Verdana" w:hAnsi="Verdana"/>
          <w:sz w:val="18"/>
          <w:szCs w:val="18"/>
        </w:rPr>
        <w:t xml:space="preserve">care through the </w:t>
      </w:r>
      <w:r w:rsidRPr="00947B95" w:rsidR="00A83379">
        <w:rPr>
          <w:rFonts w:ascii="Verdana" w:hAnsi="Verdana"/>
          <w:sz w:val="18"/>
          <w:szCs w:val="18"/>
        </w:rPr>
        <w:t>end</w:t>
      </w:r>
      <w:r w:rsidR="00D11C49">
        <w:rPr>
          <w:rFonts w:ascii="Verdana" w:hAnsi="Verdana"/>
          <w:sz w:val="18"/>
          <w:szCs w:val="18"/>
        </w:rPr>
        <w:t xml:space="preserve"> </w:t>
      </w:r>
      <w:r w:rsidRPr="00947B95" w:rsidR="00A83379">
        <w:rPr>
          <w:rFonts w:ascii="Verdana" w:hAnsi="Verdana"/>
          <w:sz w:val="18"/>
          <w:szCs w:val="18"/>
        </w:rPr>
        <w:t>of</w:t>
      </w:r>
      <w:r w:rsidR="00D11C49">
        <w:rPr>
          <w:rFonts w:ascii="Verdana" w:hAnsi="Verdana"/>
          <w:sz w:val="18"/>
          <w:szCs w:val="18"/>
        </w:rPr>
        <w:t xml:space="preserve"> </w:t>
      </w:r>
      <w:r w:rsidRPr="00947B95" w:rsidR="00A83379">
        <w:rPr>
          <w:rFonts w:ascii="Verdana" w:hAnsi="Verdana"/>
          <w:sz w:val="18"/>
          <w:szCs w:val="18"/>
        </w:rPr>
        <w:t>life at</w:t>
      </w:r>
      <w:r w:rsidRPr="00947B95" w:rsidR="007F7040">
        <w:rPr>
          <w:rFonts w:ascii="Verdana" w:hAnsi="Verdana"/>
          <w:sz w:val="18"/>
          <w:szCs w:val="18"/>
        </w:rPr>
        <w:t xml:space="preserve"> [</w:t>
      </w:r>
      <w:r w:rsidRPr="002B46A6" w:rsidR="007F7040">
        <w:rPr>
          <w:rFonts w:ascii="Verdana" w:hAnsi="Verdana"/>
          <w:sz w:val="18"/>
          <w:szCs w:val="18"/>
          <w:highlight w:val="lightGray"/>
        </w:rPr>
        <w:t>Event Name</w:t>
      </w:r>
      <w:r w:rsidRPr="00947B95" w:rsidR="007F7040">
        <w:rPr>
          <w:rFonts w:ascii="Verdana" w:hAnsi="Verdana"/>
          <w:sz w:val="18"/>
          <w:szCs w:val="18"/>
        </w:rPr>
        <w:t xml:space="preserve">]. </w:t>
      </w:r>
      <w:r w:rsidR="00C64A25">
        <w:rPr>
          <w:rFonts w:ascii="Verdana" w:hAnsi="Verdana"/>
          <w:sz w:val="18"/>
          <w:szCs w:val="18"/>
        </w:rPr>
        <w:t>The event</w:t>
      </w:r>
      <w:r w:rsidR="00F1627D">
        <w:rPr>
          <w:rFonts w:ascii="Verdana" w:hAnsi="Verdana"/>
          <w:sz w:val="18"/>
          <w:szCs w:val="18"/>
        </w:rPr>
        <w:t>,</w:t>
      </w:r>
      <w:r w:rsidR="00C64A25">
        <w:rPr>
          <w:rFonts w:ascii="Verdana" w:hAnsi="Verdana"/>
          <w:sz w:val="18"/>
          <w:szCs w:val="18"/>
        </w:rPr>
        <w:t xml:space="preserve"> h</w:t>
      </w:r>
      <w:r w:rsidR="00F1627D">
        <w:rPr>
          <w:rFonts w:ascii="Verdana" w:hAnsi="Verdana"/>
          <w:sz w:val="18"/>
          <w:szCs w:val="18"/>
        </w:rPr>
        <w:t>eld from [</w:t>
      </w:r>
      <w:r w:rsidRPr="002B46A6" w:rsidR="00FA535E">
        <w:rPr>
          <w:rFonts w:ascii="Verdana" w:hAnsi="Verdana"/>
          <w:sz w:val="18"/>
          <w:szCs w:val="18"/>
          <w:highlight w:val="lightGray"/>
        </w:rPr>
        <w:t>time to time a.m./p.m.</w:t>
      </w:r>
      <w:r w:rsidR="00F1627D">
        <w:rPr>
          <w:rFonts w:ascii="Verdana" w:hAnsi="Verdana"/>
          <w:sz w:val="18"/>
          <w:szCs w:val="18"/>
        </w:rPr>
        <w:t>]</w:t>
      </w:r>
      <w:r w:rsidR="00FA535E">
        <w:rPr>
          <w:rFonts w:ascii="Verdana" w:hAnsi="Verdana"/>
          <w:sz w:val="18"/>
          <w:szCs w:val="18"/>
        </w:rPr>
        <w:t xml:space="preserve"> </w:t>
      </w:r>
      <w:r w:rsidR="00F1627D">
        <w:rPr>
          <w:rFonts w:ascii="Verdana" w:hAnsi="Verdana"/>
          <w:sz w:val="18"/>
          <w:szCs w:val="18"/>
        </w:rPr>
        <w:t>at [</w:t>
      </w:r>
      <w:r w:rsidRPr="00F1627D" w:rsidR="00F1627D">
        <w:rPr>
          <w:rFonts w:ascii="Verdana" w:hAnsi="Verdana"/>
          <w:sz w:val="18"/>
          <w:szCs w:val="18"/>
          <w:highlight w:val="lightGray"/>
        </w:rPr>
        <w:t>location</w:t>
      </w:r>
      <w:r w:rsidR="00F1627D">
        <w:rPr>
          <w:rFonts w:ascii="Verdana" w:hAnsi="Verdana"/>
          <w:sz w:val="18"/>
          <w:szCs w:val="18"/>
        </w:rPr>
        <w:t xml:space="preserve">], </w:t>
      </w:r>
      <w:r w:rsidR="00C64A25">
        <w:rPr>
          <w:rFonts w:ascii="Verdana" w:hAnsi="Verdana"/>
          <w:sz w:val="18"/>
          <w:szCs w:val="18"/>
        </w:rPr>
        <w:t>is hosted by [</w:t>
      </w:r>
      <w:r w:rsidRPr="00F1627D" w:rsidR="00C64A25">
        <w:rPr>
          <w:rFonts w:ascii="Verdana" w:hAnsi="Verdana"/>
          <w:sz w:val="18"/>
          <w:szCs w:val="18"/>
          <w:highlight w:val="lightGray"/>
        </w:rPr>
        <w:t>organization</w:t>
      </w:r>
      <w:r w:rsidR="001C563E">
        <w:rPr>
          <w:rFonts w:ascii="Verdana" w:hAnsi="Verdana"/>
          <w:sz w:val="18"/>
          <w:szCs w:val="18"/>
        </w:rPr>
        <w:t>], a proud champion of</w:t>
      </w:r>
      <w:r w:rsidR="00C64A25">
        <w:rPr>
          <w:rFonts w:ascii="Verdana" w:hAnsi="Verdana"/>
          <w:sz w:val="18"/>
          <w:szCs w:val="18"/>
        </w:rPr>
        <w:t xml:space="preserve"> The Conversation Project. </w:t>
      </w:r>
    </w:p>
    <w:p w:rsidR="00FA535E" w:rsidP="008E2C42" w:rsidRDefault="00FA535E" w14:paraId="66760863" w14:textId="77777777">
      <w:pPr>
        <w:pStyle w:val="NoSpacing"/>
        <w:rPr>
          <w:rFonts w:ascii="Verdana" w:hAnsi="Verdana"/>
          <w:sz w:val="18"/>
          <w:szCs w:val="18"/>
        </w:rPr>
      </w:pPr>
    </w:p>
    <w:p w:rsidR="008B0852" w:rsidP="00F1627D" w:rsidRDefault="009A196C" w14:paraId="592C9BEC" w14:textId="1F41DD84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Since </w:t>
      </w:r>
      <w:r w:rsidRPr="00947B95" w:rsidR="000839D3">
        <w:rPr>
          <w:rFonts w:ascii="Verdana" w:hAnsi="Verdana"/>
          <w:sz w:val="18"/>
          <w:szCs w:val="18"/>
        </w:rPr>
        <w:t>2012, The Conversation Project</w:t>
      </w:r>
      <w:r w:rsidR="00F1627D">
        <w:rPr>
          <w:rFonts w:ascii="Verdana" w:hAnsi="Verdana"/>
          <w:sz w:val="18"/>
          <w:szCs w:val="18"/>
        </w:rPr>
        <w:t xml:space="preserve"> (TCP)</w:t>
      </w:r>
      <w:r w:rsidR="0072334B">
        <w:rPr>
          <w:rFonts w:ascii="Verdana" w:hAnsi="Verdana"/>
          <w:sz w:val="18"/>
          <w:szCs w:val="18"/>
        </w:rPr>
        <w:t xml:space="preserve">, an initiative of </w:t>
      </w:r>
      <w:r w:rsidR="00231A89">
        <w:rPr>
          <w:rFonts w:ascii="Verdana" w:hAnsi="Verdana"/>
          <w:sz w:val="18"/>
          <w:szCs w:val="18"/>
        </w:rPr>
        <w:t>t</w:t>
      </w:r>
      <w:r w:rsidR="0072334B">
        <w:rPr>
          <w:rFonts w:ascii="Verdana" w:hAnsi="Verdana"/>
          <w:sz w:val="18"/>
          <w:szCs w:val="18"/>
        </w:rPr>
        <w:t>he Institute for Healthcare Improvement (IHI),</w:t>
      </w:r>
      <w:r w:rsidRPr="00947B95" w:rsidR="000839D3">
        <w:rPr>
          <w:rFonts w:ascii="Verdana" w:hAnsi="Verdana"/>
          <w:sz w:val="18"/>
          <w:szCs w:val="18"/>
        </w:rPr>
        <w:t xml:space="preserve"> has been inspiring conversations </w:t>
      </w:r>
      <w:r w:rsidR="0072334B">
        <w:rPr>
          <w:rFonts w:ascii="Verdana" w:hAnsi="Verdana"/>
          <w:sz w:val="18"/>
          <w:szCs w:val="18"/>
        </w:rPr>
        <w:t xml:space="preserve">about care through the end of life </w:t>
      </w:r>
      <w:r w:rsidRPr="00947B95" w:rsidR="000839D3">
        <w:rPr>
          <w:rFonts w:ascii="Verdana" w:hAnsi="Verdana"/>
          <w:sz w:val="18"/>
          <w:szCs w:val="18"/>
        </w:rPr>
        <w:t>within homes</w:t>
      </w:r>
      <w:r w:rsidR="000839D3">
        <w:rPr>
          <w:rFonts w:ascii="Verdana" w:hAnsi="Verdana"/>
          <w:sz w:val="18"/>
          <w:szCs w:val="18"/>
        </w:rPr>
        <w:t xml:space="preserve"> and communities</w:t>
      </w:r>
      <w:r w:rsidRPr="00947B95" w:rsidR="000839D3">
        <w:rPr>
          <w:rFonts w:ascii="Verdana" w:hAnsi="Verdana"/>
          <w:sz w:val="18"/>
          <w:szCs w:val="18"/>
        </w:rPr>
        <w:t xml:space="preserve">, garnering support on national, </w:t>
      </w:r>
      <w:proofErr w:type="gramStart"/>
      <w:r w:rsidRPr="00947B95" w:rsidR="000839D3">
        <w:rPr>
          <w:rFonts w:ascii="Verdana" w:hAnsi="Verdana"/>
          <w:sz w:val="18"/>
          <w:szCs w:val="18"/>
        </w:rPr>
        <w:t>state</w:t>
      </w:r>
      <w:proofErr w:type="gramEnd"/>
      <w:r w:rsidRPr="00947B95" w:rsidR="000839D3">
        <w:rPr>
          <w:rFonts w:ascii="Verdana" w:hAnsi="Verdana"/>
          <w:sz w:val="18"/>
          <w:szCs w:val="18"/>
        </w:rPr>
        <w:t xml:space="preserve"> and local levels. </w:t>
      </w:r>
      <w:r w:rsidR="000839D3">
        <w:rPr>
          <w:rFonts w:ascii="Verdana" w:hAnsi="Verdana"/>
          <w:sz w:val="18"/>
          <w:szCs w:val="18"/>
        </w:rPr>
        <w:t xml:space="preserve">At the heart of The Conversation Project is </w:t>
      </w:r>
      <w:r w:rsidR="008B0852">
        <w:rPr>
          <w:rFonts w:ascii="Verdana" w:hAnsi="Verdana"/>
          <w:sz w:val="18"/>
          <w:szCs w:val="18"/>
        </w:rPr>
        <w:t>its</w:t>
      </w:r>
      <w:r w:rsidR="000839D3">
        <w:rPr>
          <w:rFonts w:ascii="Verdana" w:hAnsi="Verdana"/>
          <w:sz w:val="18"/>
          <w:szCs w:val="18"/>
        </w:rPr>
        <w:t xml:space="preserve"> </w:t>
      </w:r>
      <w:hyperlink w:history="1" w:anchor="Your-Conversation-Starter-Guide" r:id="rId10">
        <w:r w:rsidRPr="00D309C0" w:rsidR="00100A28">
          <w:rPr>
            <w:rStyle w:val="Hyperlink"/>
          </w:rPr>
          <w:t>C</w:t>
        </w:r>
        <w:r w:rsidRPr="00D309C0" w:rsidR="00D309C0">
          <w:rPr>
            <w:rStyle w:val="Hyperlink"/>
          </w:rPr>
          <w:t>o</w:t>
        </w:r>
        <w:r w:rsidRPr="00D309C0" w:rsidR="00100A28">
          <w:rPr>
            <w:rStyle w:val="Hyperlink"/>
          </w:rPr>
          <w:t>nversa</w:t>
        </w:r>
        <w:r w:rsidRPr="00D309C0" w:rsidR="00D309C0">
          <w:rPr>
            <w:rStyle w:val="Hyperlink"/>
          </w:rPr>
          <w:t>t</w:t>
        </w:r>
        <w:r w:rsidRPr="00D309C0" w:rsidR="00100A28">
          <w:rPr>
            <w:rStyle w:val="Hyperlink"/>
          </w:rPr>
          <w:t>ion Starter Guide</w:t>
        </w:r>
      </w:hyperlink>
      <w:r w:rsidR="00100A28">
        <w:t xml:space="preserve">, </w:t>
      </w:r>
      <w:r w:rsidRPr="00947B95" w:rsidR="000839D3">
        <w:rPr>
          <w:rFonts w:ascii="Verdana" w:hAnsi="Verdana"/>
          <w:sz w:val="18"/>
          <w:szCs w:val="18"/>
        </w:rPr>
        <w:t xml:space="preserve">a free, downloadable, step-by-step guide developed to help individuals and </w:t>
      </w:r>
      <w:r w:rsidR="006836B6">
        <w:rPr>
          <w:rFonts w:ascii="Verdana" w:hAnsi="Verdana"/>
          <w:sz w:val="18"/>
          <w:szCs w:val="18"/>
        </w:rPr>
        <w:t xml:space="preserve">those </w:t>
      </w:r>
      <w:r w:rsidR="0072334B">
        <w:rPr>
          <w:rFonts w:ascii="Verdana" w:hAnsi="Verdana"/>
          <w:sz w:val="18"/>
          <w:szCs w:val="18"/>
        </w:rPr>
        <w:t xml:space="preserve">who </w:t>
      </w:r>
      <w:r w:rsidR="006836B6">
        <w:rPr>
          <w:rFonts w:ascii="Verdana" w:hAnsi="Verdana"/>
          <w:sz w:val="18"/>
          <w:szCs w:val="18"/>
        </w:rPr>
        <w:t>matter most</w:t>
      </w:r>
      <w:r w:rsidRPr="00947B95" w:rsidR="000839D3">
        <w:rPr>
          <w:rFonts w:ascii="Verdana" w:hAnsi="Verdana"/>
          <w:sz w:val="18"/>
          <w:szCs w:val="18"/>
        </w:rPr>
        <w:t xml:space="preserve"> start conversation</w:t>
      </w:r>
      <w:r w:rsidR="00C540B1">
        <w:rPr>
          <w:rFonts w:ascii="Verdana" w:hAnsi="Verdana"/>
          <w:sz w:val="18"/>
          <w:szCs w:val="18"/>
        </w:rPr>
        <w:t>s</w:t>
      </w:r>
      <w:r w:rsidRPr="00947B95" w:rsidR="000839D3">
        <w:rPr>
          <w:rFonts w:ascii="Verdana" w:hAnsi="Verdana"/>
          <w:sz w:val="18"/>
          <w:szCs w:val="18"/>
        </w:rPr>
        <w:t xml:space="preserve"> about </w:t>
      </w:r>
      <w:r w:rsidR="006836B6">
        <w:rPr>
          <w:rFonts w:ascii="Verdana" w:hAnsi="Verdana"/>
          <w:sz w:val="18"/>
          <w:szCs w:val="18"/>
        </w:rPr>
        <w:t>care wishes</w:t>
      </w:r>
      <w:r w:rsidR="005C58C7">
        <w:rPr>
          <w:rFonts w:ascii="Verdana" w:hAnsi="Verdana"/>
          <w:sz w:val="18"/>
          <w:szCs w:val="18"/>
        </w:rPr>
        <w:t xml:space="preserve"> now and</w:t>
      </w:r>
      <w:r w:rsidR="006836B6">
        <w:rPr>
          <w:rFonts w:ascii="Verdana" w:hAnsi="Verdana"/>
          <w:sz w:val="18"/>
          <w:szCs w:val="18"/>
        </w:rPr>
        <w:t xml:space="preserve"> through the </w:t>
      </w:r>
      <w:r w:rsidRPr="00947B95" w:rsidR="000839D3">
        <w:rPr>
          <w:rFonts w:ascii="Verdana" w:hAnsi="Verdana"/>
          <w:sz w:val="18"/>
          <w:szCs w:val="18"/>
        </w:rPr>
        <w:t>end</w:t>
      </w:r>
      <w:r w:rsidR="005C58C7">
        <w:rPr>
          <w:rFonts w:ascii="Verdana" w:hAnsi="Verdana"/>
          <w:sz w:val="18"/>
          <w:szCs w:val="18"/>
        </w:rPr>
        <w:t xml:space="preserve"> </w:t>
      </w:r>
      <w:r w:rsidRPr="00947B95" w:rsidR="000839D3">
        <w:rPr>
          <w:rFonts w:ascii="Verdana" w:hAnsi="Verdana"/>
          <w:sz w:val="18"/>
          <w:szCs w:val="18"/>
        </w:rPr>
        <w:t>of</w:t>
      </w:r>
      <w:r w:rsidR="005C58C7">
        <w:rPr>
          <w:rFonts w:ascii="Verdana" w:hAnsi="Verdana"/>
          <w:sz w:val="18"/>
          <w:szCs w:val="18"/>
        </w:rPr>
        <w:t xml:space="preserve"> </w:t>
      </w:r>
      <w:r w:rsidRPr="00947B95" w:rsidR="000839D3">
        <w:rPr>
          <w:rFonts w:ascii="Verdana" w:hAnsi="Verdana"/>
          <w:sz w:val="18"/>
          <w:szCs w:val="18"/>
        </w:rPr>
        <w:t>life.</w:t>
      </w:r>
      <w:r w:rsidR="0072334B">
        <w:rPr>
          <w:rFonts w:ascii="Verdana" w:hAnsi="Verdana"/>
          <w:sz w:val="18"/>
          <w:szCs w:val="18"/>
        </w:rPr>
        <w:t xml:space="preserve"> TCP also offers free tools for </w:t>
      </w:r>
      <w:hyperlink w:history="1" w:anchor="Who-Will-Speak-For-You?-How-to-choose-and-be-a-health-care-proxy" r:id="rId11">
        <w:r w:rsidRPr="00231A89" w:rsidR="0072334B">
          <w:rPr>
            <w:rStyle w:val="Hyperlink"/>
            <w:rFonts w:ascii="Verdana" w:hAnsi="Verdana"/>
            <w:sz w:val="18"/>
            <w:szCs w:val="18"/>
          </w:rPr>
          <w:t>how to choose a health care proxy</w:t>
        </w:r>
      </w:hyperlink>
      <w:r w:rsidR="0072334B">
        <w:rPr>
          <w:rFonts w:ascii="Verdana" w:hAnsi="Verdana"/>
          <w:sz w:val="18"/>
          <w:szCs w:val="18"/>
        </w:rPr>
        <w:t xml:space="preserve">, </w:t>
      </w:r>
      <w:hyperlink w:history="1" w:anchor="Who-Will-Speak-For-You?-How-to-be-a-health-care-proxy" r:id="rId12">
        <w:r w:rsidRPr="00231A89" w:rsidR="0072334B">
          <w:rPr>
            <w:rStyle w:val="Hyperlink"/>
            <w:rFonts w:ascii="Verdana" w:hAnsi="Verdana"/>
            <w:sz w:val="18"/>
            <w:szCs w:val="18"/>
          </w:rPr>
          <w:t>how to be a health care proxy</w:t>
        </w:r>
      </w:hyperlink>
      <w:r w:rsidR="0072334B">
        <w:rPr>
          <w:rFonts w:ascii="Verdana" w:hAnsi="Verdana"/>
          <w:sz w:val="18"/>
          <w:szCs w:val="18"/>
        </w:rPr>
        <w:t xml:space="preserve">, </w:t>
      </w:r>
      <w:hyperlink w:history="1" w:anchor="Your-Guide-for-Talking-with-a-Health-Care-Team" r:id="rId13">
        <w:r w:rsidRPr="00231A89" w:rsidR="0072334B">
          <w:rPr>
            <w:rStyle w:val="Hyperlink"/>
            <w:rFonts w:ascii="Verdana" w:hAnsi="Verdana"/>
            <w:sz w:val="18"/>
            <w:szCs w:val="18"/>
          </w:rPr>
          <w:t>how to talk with a health care team</w:t>
        </w:r>
      </w:hyperlink>
      <w:r w:rsidR="0072334B">
        <w:rPr>
          <w:rFonts w:ascii="Verdana" w:hAnsi="Verdana"/>
          <w:sz w:val="18"/>
          <w:szCs w:val="18"/>
        </w:rPr>
        <w:t xml:space="preserve">, and guides for </w:t>
      </w:r>
      <w:hyperlink w:history="1" w:anchor="For-Caregivers-of-a-Child-with-Serious-Illness" r:id="rId14">
        <w:r w:rsidRPr="00231A89" w:rsidR="0072334B">
          <w:rPr>
            <w:rStyle w:val="Hyperlink"/>
            <w:rFonts w:ascii="Verdana" w:hAnsi="Verdana"/>
            <w:sz w:val="18"/>
            <w:szCs w:val="18"/>
          </w:rPr>
          <w:t>caregivers of seriously ill children</w:t>
        </w:r>
      </w:hyperlink>
      <w:r w:rsidR="0072334B">
        <w:rPr>
          <w:rFonts w:ascii="Verdana" w:hAnsi="Verdana"/>
          <w:sz w:val="18"/>
          <w:szCs w:val="18"/>
        </w:rPr>
        <w:t xml:space="preserve"> </w:t>
      </w:r>
      <w:hyperlink w:history="1" w:anchor="For-Caregivers-of-People-with-Alzheimer%E2%80%99s-or-Other-Forms-of-Dementia" r:id="rId15">
        <w:r w:rsidRPr="00231A89" w:rsidR="0072334B">
          <w:rPr>
            <w:rStyle w:val="Hyperlink"/>
            <w:rFonts w:ascii="Verdana" w:hAnsi="Verdana"/>
            <w:sz w:val="18"/>
            <w:szCs w:val="18"/>
          </w:rPr>
          <w:t>or people with Alzheimer’s and other forms of dementia</w:t>
        </w:r>
      </w:hyperlink>
      <w:r w:rsidR="0072334B">
        <w:rPr>
          <w:rFonts w:ascii="Verdana" w:hAnsi="Verdana"/>
          <w:sz w:val="18"/>
          <w:szCs w:val="18"/>
        </w:rPr>
        <w:t xml:space="preserve">. </w:t>
      </w:r>
    </w:p>
    <w:p w:rsidRPr="00947B95" w:rsidR="008B0852" w:rsidP="008B0852" w:rsidRDefault="008B0852" w14:paraId="1F66A466" w14:textId="32DEAC76" w14:noSpellErr="1">
      <w:pPr>
        <w:pStyle w:val="NoSpacing"/>
        <w:rPr>
          <w:rFonts w:ascii="Verdana" w:hAnsi="Verdana"/>
          <w:sz w:val="18"/>
          <w:szCs w:val="18"/>
        </w:rPr>
      </w:pPr>
      <w:r w:rsidRPr="055C8C8D" w:rsidR="008B0852">
        <w:rPr>
          <w:rFonts w:ascii="Verdana" w:hAnsi="Verdana"/>
          <w:sz w:val="18"/>
          <w:szCs w:val="18"/>
        </w:rPr>
        <w:t xml:space="preserve">The Conversation Project’s </w:t>
      </w:r>
      <w:r w:rsidRPr="055C8C8D" w:rsidR="00D3419B">
        <w:rPr>
          <w:rFonts w:ascii="Verdana" w:hAnsi="Verdana"/>
          <w:sz w:val="18"/>
          <w:szCs w:val="18"/>
        </w:rPr>
        <w:t xml:space="preserve">Conversation </w:t>
      </w:r>
      <w:r w:rsidRPr="055C8C8D" w:rsidR="008B0852">
        <w:rPr>
          <w:rFonts w:ascii="Verdana" w:hAnsi="Verdana"/>
          <w:sz w:val="18"/>
          <w:szCs w:val="18"/>
        </w:rPr>
        <w:t xml:space="preserve">Starter </w:t>
      </w:r>
      <w:r w:rsidRPr="055C8C8D" w:rsidR="00147E47">
        <w:rPr>
          <w:rFonts w:ascii="Verdana" w:hAnsi="Verdana"/>
          <w:sz w:val="18"/>
          <w:szCs w:val="18"/>
        </w:rPr>
        <w:t>Guide</w:t>
      </w:r>
      <w:r w:rsidRPr="055C8C8D" w:rsidR="007119F0">
        <w:rPr>
          <w:rFonts w:ascii="Verdana" w:hAnsi="Verdana"/>
          <w:sz w:val="18"/>
          <w:szCs w:val="18"/>
        </w:rPr>
        <w:t xml:space="preserve"> was co-created with individuals from diverse backgrounds (race, ethnicity, gender, age, sexual orientation, religions, etc.)</w:t>
      </w:r>
      <w:r w:rsidRPr="055C8C8D" w:rsidR="00231A89">
        <w:rPr>
          <w:rFonts w:ascii="Verdana" w:hAnsi="Verdana"/>
          <w:sz w:val="18"/>
          <w:szCs w:val="18"/>
        </w:rPr>
        <w:t>, including</w:t>
      </w:r>
      <w:r w:rsidRPr="055C8C8D" w:rsidR="007119F0">
        <w:rPr>
          <w:rFonts w:ascii="Verdana" w:hAnsi="Verdana"/>
          <w:sz w:val="18"/>
          <w:szCs w:val="18"/>
        </w:rPr>
        <w:t xml:space="preserve"> those who have </w:t>
      </w:r>
      <w:r w:rsidRPr="055C8C8D" w:rsidR="008A2CA6">
        <w:rPr>
          <w:rFonts w:ascii="Verdana" w:hAnsi="Verdana"/>
          <w:sz w:val="18"/>
          <w:szCs w:val="18"/>
        </w:rPr>
        <w:t xml:space="preserve">experience with a serious illness or who have gone through </w:t>
      </w:r>
      <w:r w:rsidRPr="055C8C8D" w:rsidR="007119F0">
        <w:rPr>
          <w:rFonts w:ascii="Verdana" w:hAnsi="Verdana"/>
          <w:sz w:val="18"/>
          <w:szCs w:val="18"/>
        </w:rPr>
        <w:t>the end of life with a friend or family member (adult or child/teen)</w:t>
      </w:r>
      <w:r w:rsidRPr="055C8C8D" w:rsidR="008A2CA6">
        <w:rPr>
          <w:rFonts w:ascii="Verdana" w:hAnsi="Verdana"/>
          <w:sz w:val="18"/>
          <w:szCs w:val="18"/>
        </w:rPr>
        <w:t>.</w:t>
      </w:r>
      <w:r w:rsidRPr="055C8C8D" w:rsidR="008A2CA6">
        <w:rPr>
          <w:rFonts w:ascii="Verdana" w:hAnsi="Verdana"/>
          <w:sz w:val="18"/>
          <w:szCs w:val="18"/>
        </w:rPr>
        <w:t xml:space="preserve"> </w:t>
      </w:r>
      <w:r w:rsidRPr="055C8C8D" w:rsidR="007119F0">
        <w:rPr>
          <w:rFonts w:ascii="Verdana" w:hAnsi="Verdana"/>
          <w:sz w:val="18"/>
          <w:szCs w:val="18"/>
        </w:rPr>
        <w:t>The Guide</w:t>
      </w:r>
      <w:r w:rsidRPr="055C8C8D" w:rsidR="008B0852">
        <w:rPr>
          <w:rFonts w:ascii="Verdana" w:hAnsi="Verdana"/>
          <w:sz w:val="18"/>
          <w:szCs w:val="18"/>
        </w:rPr>
        <w:t xml:space="preserve"> </w:t>
      </w:r>
      <w:r w:rsidRPr="055C8C8D" w:rsidR="008B0852">
        <w:rPr>
          <w:rFonts w:ascii="Verdana" w:hAnsi="Verdana"/>
          <w:sz w:val="18"/>
          <w:szCs w:val="18"/>
        </w:rPr>
        <w:t>has</w:t>
      </w:r>
      <w:r w:rsidRPr="055C8C8D" w:rsidR="008B0852">
        <w:rPr>
          <w:rFonts w:ascii="Verdana" w:hAnsi="Verdana"/>
          <w:sz w:val="18"/>
          <w:szCs w:val="18"/>
        </w:rPr>
        <w:t xml:space="preserve"> been downloaded more than </w:t>
      </w:r>
      <w:r w:rsidRPr="055C8C8D" w:rsidR="00FC6BBA">
        <w:rPr>
          <w:rFonts w:ascii="Verdana" w:hAnsi="Verdana"/>
          <w:sz w:val="18"/>
          <w:szCs w:val="18"/>
        </w:rPr>
        <w:t>550</w:t>
      </w:r>
      <w:r w:rsidRPr="055C8C8D" w:rsidR="008B0852">
        <w:rPr>
          <w:rFonts w:ascii="Verdana" w:hAnsi="Verdana"/>
          <w:sz w:val="18"/>
          <w:szCs w:val="18"/>
        </w:rPr>
        <w:t>,000</w:t>
      </w:r>
      <w:r w:rsidRPr="055C8C8D" w:rsidR="008B0852">
        <w:rPr>
          <w:rFonts w:ascii="Verdana" w:hAnsi="Verdana"/>
          <w:sz w:val="18"/>
          <w:szCs w:val="18"/>
        </w:rPr>
        <w:t xml:space="preserve"> times by individuals from </w:t>
      </w:r>
      <w:r w:rsidRPr="055C8C8D" w:rsidR="00F1627D">
        <w:rPr>
          <w:rFonts w:ascii="Verdana" w:hAnsi="Verdana"/>
          <w:sz w:val="18"/>
          <w:szCs w:val="18"/>
        </w:rPr>
        <w:t>all 50 states and 16</w:t>
      </w:r>
      <w:r w:rsidRPr="055C8C8D" w:rsidR="00F1627D">
        <w:rPr>
          <w:rFonts w:ascii="Verdana" w:hAnsi="Verdana"/>
          <w:sz w:val="18"/>
          <w:szCs w:val="18"/>
        </w:rPr>
        <w:t>0+ countries,</w:t>
      </w:r>
      <w:r w:rsidRPr="055C8C8D" w:rsidR="008B0852">
        <w:rPr>
          <w:rFonts w:ascii="Verdana" w:hAnsi="Verdana"/>
          <w:sz w:val="18"/>
          <w:szCs w:val="18"/>
        </w:rPr>
        <w:t xml:space="preserve"> and </w:t>
      </w:r>
      <w:r w:rsidRPr="055C8C8D" w:rsidR="00F1627D">
        <w:rPr>
          <w:rFonts w:ascii="Verdana" w:hAnsi="Verdana"/>
          <w:sz w:val="18"/>
          <w:szCs w:val="18"/>
        </w:rPr>
        <w:t>its</w:t>
      </w:r>
      <w:r w:rsidRPr="055C8C8D" w:rsidR="008B0852">
        <w:rPr>
          <w:rFonts w:ascii="Verdana" w:hAnsi="Verdana"/>
          <w:sz w:val="18"/>
          <w:szCs w:val="18"/>
        </w:rPr>
        <w:t xml:space="preserve"> currently available in </w:t>
      </w:r>
      <w:r w:rsidRPr="055C8C8D" w:rsidR="00E65218">
        <w:rPr>
          <w:rFonts w:ascii="Verdana" w:hAnsi="Verdana"/>
          <w:sz w:val="18"/>
          <w:szCs w:val="18"/>
        </w:rPr>
        <w:t>multiple</w:t>
      </w:r>
      <w:r w:rsidRPr="055C8C8D" w:rsidR="00F1627D">
        <w:rPr>
          <w:rFonts w:ascii="Verdana" w:hAnsi="Verdana"/>
          <w:sz w:val="18"/>
          <w:szCs w:val="18"/>
        </w:rPr>
        <w:t xml:space="preserve"> languages</w:t>
      </w:r>
      <w:r w:rsidRPr="055C8C8D" w:rsidR="008B0852">
        <w:rPr>
          <w:rFonts w:ascii="Verdana" w:hAnsi="Verdana"/>
          <w:sz w:val="18"/>
          <w:szCs w:val="18"/>
        </w:rPr>
        <w:t>.</w:t>
      </w:r>
      <w:r w:rsidRPr="055C8C8D" w:rsidR="008B0852">
        <w:rPr>
          <w:rFonts w:ascii="Verdana" w:hAnsi="Verdana"/>
          <w:sz w:val="18"/>
          <w:szCs w:val="18"/>
        </w:rPr>
        <w:t xml:space="preserve"> The </w:t>
      </w:r>
      <w:r w:rsidRPr="055C8C8D" w:rsidR="00D3419B">
        <w:rPr>
          <w:rFonts w:ascii="Verdana" w:hAnsi="Verdana"/>
          <w:sz w:val="18"/>
          <w:szCs w:val="18"/>
        </w:rPr>
        <w:t>Conversation Guide</w:t>
      </w:r>
      <w:r w:rsidRPr="055C8C8D" w:rsidR="008B0852">
        <w:rPr>
          <w:rFonts w:ascii="Verdana" w:hAnsi="Verdana"/>
          <w:sz w:val="18"/>
          <w:szCs w:val="18"/>
        </w:rPr>
        <w:t xml:space="preserve"> has received support from individuals, healthcare providers, health plans, and employers as a simple and effective tool to normalize the conversation and guide the process.</w:t>
      </w:r>
      <w:r w:rsidRPr="055C8C8D" w:rsidR="008B0852">
        <w:rPr>
          <w:rFonts w:ascii="Verdana" w:hAnsi="Verdana"/>
          <w:sz w:val="18"/>
          <w:szCs w:val="18"/>
        </w:rPr>
        <w:t xml:space="preserve"> </w:t>
      </w:r>
    </w:p>
    <w:p w:rsidR="008B0852" w:rsidP="008B0852" w:rsidRDefault="008B0852" w14:paraId="3FBD939A" w14:textId="77777777">
      <w:pPr>
        <w:pStyle w:val="NoSpacing"/>
        <w:rPr>
          <w:rFonts w:ascii="Verdana" w:hAnsi="Verdana"/>
          <w:sz w:val="18"/>
          <w:szCs w:val="18"/>
        </w:rPr>
      </w:pPr>
    </w:p>
    <w:p w:rsidR="00F1627D" w:rsidP="00947B95" w:rsidRDefault="00F1627D" w14:paraId="66D45DC6" w14:textId="77777777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C75FD4">
        <w:rPr>
          <w:rFonts w:ascii="Verdana" w:hAnsi="Verdana"/>
          <w:sz w:val="18"/>
          <w:szCs w:val="18"/>
          <w:highlight w:val="lightGray"/>
        </w:rPr>
        <w:t>More specifics about the event/what participants can expect</w:t>
      </w:r>
      <w:r>
        <w:rPr>
          <w:rFonts w:ascii="Verdana" w:hAnsi="Verdana"/>
          <w:sz w:val="18"/>
          <w:szCs w:val="18"/>
        </w:rPr>
        <w:t>]</w:t>
      </w:r>
    </w:p>
    <w:p w:rsidR="00F1627D" w:rsidP="00506C99" w:rsidRDefault="00F1627D" w14:paraId="7C1E652B" w14:textId="77777777">
      <w:pPr>
        <w:pStyle w:val="NoSpacing"/>
        <w:rPr>
          <w:rFonts w:ascii="Verdana" w:hAnsi="Verdana"/>
          <w:sz w:val="18"/>
          <w:szCs w:val="18"/>
        </w:rPr>
      </w:pPr>
    </w:p>
    <w:p w:rsidR="00F1627D" w:rsidP="00506C99" w:rsidRDefault="00F1627D" w14:paraId="351C2692" w14:textId="4B8A72BD">
      <w:pPr>
        <w:pStyle w:val="NoSpacing"/>
        <w:rPr>
          <w:rFonts w:ascii="Verdana" w:hAnsi="Verdana"/>
          <w:sz w:val="18"/>
          <w:szCs w:val="18"/>
        </w:rPr>
      </w:pPr>
      <w:r w:rsidRPr="055C8C8D" w:rsidR="00F1627D">
        <w:rPr>
          <w:rFonts w:ascii="Verdana" w:hAnsi="Verdana"/>
          <w:sz w:val="18"/>
          <w:szCs w:val="18"/>
        </w:rPr>
        <w:t>“We are grateful for the support of organizations like [</w:t>
      </w:r>
      <w:r w:rsidRPr="055C8C8D" w:rsidR="00F1627D">
        <w:rPr>
          <w:rFonts w:ascii="Verdana" w:hAnsi="Verdana"/>
          <w:sz w:val="18"/>
          <w:szCs w:val="18"/>
          <w:highlight w:val="lightGray"/>
        </w:rPr>
        <w:t>insert organization name</w:t>
      </w:r>
      <w:r w:rsidRPr="055C8C8D" w:rsidR="00F1627D">
        <w:rPr>
          <w:rFonts w:ascii="Verdana" w:hAnsi="Verdana"/>
          <w:sz w:val="18"/>
          <w:szCs w:val="18"/>
        </w:rPr>
        <w:t xml:space="preserve">] </w:t>
      </w:r>
      <w:r w:rsidRPr="055C8C8D" w:rsidR="009D1543">
        <w:rPr>
          <w:rFonts w:ascii="Verdana" w:hAnsi="Verdana"/>
          <w:sz w:val="18"/>
          <w:szCs w:val="18"/>
        </w:rPr>
        <w:t xml:space="preserve">that </w:t>
      </w:r>
      <w:r w:rsidRPr="055C8C8D" w:rsidR="00F1627D">
        <w:rPr>
          <w:rFonts w:ascii="Verdana" w:hAnsi="Verdana"/>
          <w:sz w:val="18"/>
          <w:szCs w:val="18"/>
        </w:rPr>
        <w:t xml:space="preserve">help us share and spread </w:t>
      </w:r>
      <w:r w:rsidRPr="055C8C8D" w:rsidR="0072334B">
        <w:rPr>
          <w:rFonts w:ascii="Verdana" w:hAnsi="Verdana"/>
          <w:sz w:val="18"/>
          <w:szCs w:val="18"/>
        </w:rPr>
        <w:t xml:space="preserve">this important </w:t>
      </w:r>
      <w:r w:rsidRPr="055C8C8D" w:rsidR="00734238">
        <w:rPr>
          <w:rFonts w:ascii="Verdana" w:hAnsi="Verdana"/>
          <w:sz w:val="18"/>
          <w:szCs w:val="18"/>
        </w:rPr>
        <w:t xml:space="preserve">message and </w:t>
      </w:r>
      <w:r w:rsidRPr="055C8C8D" w:rsidR="0072334B">
        <w:rPr>
          <w:rFonts w:ascii="Verdana" w:hAnsi="Verdana"/>
          <w:sz w:val="18"/>
          <w:szCs w:val="18"/>
        </w:rPr>
        <w:t>work</w:t>
      </w:r>
      <w:r w:rsidRPr="055C8C8D" w:rsidR="00F1627D">
        <w:rPr>
          <w:rFonts w:ascii="Verdana" w:hAnsi="Verdana"/>
          <w:sz w:val="18"/>
          <w:szCs w:val="18"/>
        </w:rPr>
        <w:t xml:space="preserve"> nationwide </w:t>
      </w:r>
      <w:r w:rsidRPr="055C8C8D" w:rsidR="00734238">
        <w:rPr>
          <w:rFonts w:ascii="Verdana" w:hAnsi="Verdana"/>
          <w:sz w:val="18"/>
          <w:szCs w:val="18"/>
        </w:rPr>
        <w:t xml:space="preserve">via </w:t>
      </w:r>
      <w:r w:rsidRPr="055C8C8D" w:rsidR="009D1543">
        <w:rPr>
          <w:rFonts w:ascii="Verdana" w:hAnsi="Verdana"/>
          <w:sz w:val="18"/>
          <w:szCs w:val="18"/>
        </w:rPr>
        <w:t>intimate community settings</w:t>
      </w:r>
      <w:r w:rsidRPr="055C8C8D" w:rsidR="00F1627D">
        <w:rPr>
          <w:rFonts w:ascii="Verdana" w:hAnsi="Verdana"/>
          <w:sz w:val="18"/>
          <w:szCs w:val="18"/>
        </w:rPr>
        <w:t xml:space="preserve">,” says Kate DeBartolo, </w:t>
      </w:r>
      <w:r w:rsidRPr="055C8C8D" w:rsidR="0072334B">
        <w:rPr>
          <w:rFonts w:ascii="Verdana" w:hAnsi="Verdana"/>
          <w:sz w:val="18"/>
          <w:szCs w:val="18"/>
        </w:rPr>
        <w:t xml:space="preserve">Senior </w:t>
      </w:r>
      <w:r w:rsidRPr="055C8C8D" w:rsidR="00F1627D">
        <w:rPr>
          <w:rFonts w:ascii="Verdana" w:hAnsi="Verdana"/>
          <w:sz w:val="18"/>
          <w:szCs w:val="18"/>
        </w:rPr>
        <w:t xml:space="preserve">Director of TCP. </w:t>
      </w:r>
      <w:r w:rsidRPr="055C8C8D" w:rsidR="0072334B">
        <w:rPr>
          <w:rFonts w:ascii="Verdana" w:hAnsi="Verdana"/>
          <w:sz w:val="18"/>
          <w:szCs w:val="18"/>
        </w:rPr>
        <w:t>“</w:t>
      </w:r>
      <w:r w:rsidRPr="055C8C8D" w:rsidR="004156E3">
        <w:rPr>
          <w:rFonts w:ascii="Verdana" w:hAnsi="Verdana"/>
          <w:sz w:val="18"/>
          <w:szCs w:val="18"/>
        </w:rPr>
        <w:t>We can’t plan for everything. But we can talk about what is most important — in our life, and in our health care — with those who matter most.</w:t>
      </w:r>
      <w:r w:rsidRPr="055C8C8D" w:rsidR="00A76CD1">
        <w:rPr>
          <w:rFonts w:ascii="Verdana" w:hAnsi="Verdana"/>
          <w:sz w:val="18"/>
          <w:szCs w:val="18"/>
        </w:rPr>
        <w:t xml:space="preserve"> </w:t>
      </w:r>
      <w:r w:rsidRPr="055C8C8D" w:rsidR="0072334B">
        <w:rPr>
          <w:rFonts w:ascii="Verdana" w:hAnsi="Verdana"/>
          <w:sz w:val="18"/>
          <w:szCs w:val="18"/>
        </w:rPr>
        <w:t xml:space="preserve">Having these conversations can strengthen relationships and clarify wishes – </w:t>
      </w:r>
      <w:r w:rsidRPr="055C8C8D" w:rsidR="0072334B">
        <w:rPr>
          <w:rFonts w:ascii="Verdana" w:hAnsi="Verdana"/>
          <w:sz w:val="18"/>
          <w:szCs w:val="18"/>
        </w:rPr>
        <w:t xml:space="preserve">something we know nearly </w:t>
      </w:r>
      <w:r w:rsidRPr="055C8C8D" w:rsidR="72EE905D">
        <w:rPr>
          <w:rFonts w:ascii="Verdana" w:hAnsi="Verdana"/>
          <w:sz w:val="18"/>
          <w:szCs w:val="18"/>
        </w:rPr>
        <w:t>all</w:t>
      </w:r>
      <w:r w:rsidRPr="055C8C8D" w:rsidR="0072334B">
        <w:rPr>
          <w:rFonts w:ascii="Verdana" w:hAnsi="Verdana"/>
          <w:sz w:val="18"/>
          <w:szCs w:val="18"/>
        </w:rPr>
        <w:t xml:space="preserve"> Americans agree is important</w:t>
      </w:r>
      <w:r w:rsidRPr="055C8C8D" w:rsidR="0072334B">
        <w:rPr>
          <w:rFonts w:ascii="Verdana" w:hAnsi="Verdana"/>
          <w:sz w:val="18"/>
          <w:szCs w:val="18"/>
        </w:rPr>
        <w:t>.”</w:t>
      </w:r>
      <w:r w:rsidRPr="055C8C8D" w:rsidR="0072334B">
        <w:rPr>
          <w:rFonts w:ascii="Verdana" w:hAnsi="Verdana"/>
          <w:sz w:val="18"/>
          <w:szCs w:val="18"/>
        </w:rPr>
        <w:t xml:space="preserve"> </w:t>
      </w:r>
    </w:p>
    <w:p w:rsidR="00F1627D" w:rsidP="00506C99" w:rsidRDefault="00F1627D" w14:paraId="140083F0" w14:textId="77777777">
      <w:pPr>
        <w:pStyle w:val="NoSpacing"/>
        <w:rPr>
          <w:rFonts w:ascii="Verdana" w:hAnsi="Verdana"/>
          <w:sz w:val="18"/>
          <w:szCs w:val="18"/>
        </w:rPr>
      </w:pPr>
    </w:p>
    <w:p w:rsidR="00F1627D" w:rsidP="00506C99" w:rsidRDefault="00F1627D" w14:paraId="72D239F1" w14:textId="77777777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 register for this event, please contact us at [</w:t>
      </w:r>
      <w:r w:rsidRPr="00F1627D">
        <w:rPr>
          <w:rFonts w:ascii="Verdana" w:hAnsi="Verdana"/>
          <w:sz w:val="18"/>
          <w:szCs w:val="18"/>
          <w:highlight w:val="lightGray"/>
        </w:rPr>
        <w:t>contact info</w:t>
      </w:r>
      <w:r>
        <w:rPr>
          <w:rFonts w:ascii="Verdana" w:hAnsi="Verdana"/>
          <w:sz w:val="18"/>
          <w:szCs w:val="18"/>
        </w:rPr>
        <w:t>]. For more information about [</w:t>
      </w:r>
      <w:r w:rsidRPr="00F1627D">
        <w:rPr>
          <w:rFonts w:ascii="Verdana" w:hAnsi="Verdana"/>
          <w:sz w:val="18"/>
          <w:szCs w:val="18"/>
          <w:highlight w:val="lightGray"/>
        </w:rPr>
        <w:t>organization name</w:t>
      </w:r>
      <w:r>
        <w:rPr>
          <w:rFonts w:ascii="Verdana" w:hAnsi="Verdana"/>
          <w:sz w:val="18"/>
          <w:szCs w:val="18"/>
        </w:rPr>
        <w:t>], visit [</w:t>
      </w:r>
      <w:r w:rsidRPr="00F1627D">
        <w:rPr>
          <w:rFonts w:ascii="Verdana" w:hAnsi="Verdana"/>
          <w:sz w:val="18"/>
          <w:szCs w:val="18"/>
          <w:highlight w:val="lightGray"/>
        </w:rPr>
        <w:t>website</w:t>
      </w:r>
      <w:r>
        <w:rPr>
          <w:rFonts w:ascii="Verdana" w:hAnsi="Verdana"/>
          <w:sz w:val="18"/>
          <w:szCs w:val="18"/>
        </w:rPr>
        <w:t>].</w:t>
      </w:r>
    </w:p>
    <w:p w:rsidR="00506C99" w:rsidP="00506C99" w:rsidRDefault="00506C99" w14:paraId="0605D5C1" w14:textId="77777777">
      <w:pPr>
        <w:pStyle w:val="NoSpacing"/>
        <w:rPr>
          <w:rFonts w:ascii="Verdana" w:hAnsi="Verdana"/>
          <w:sz w:val="18"/>
          <w:szCs w:val="18"/>
        </w:rPr>
      </w:pPr>
    </w:p>
    <w:p w:rsidR="00506C99" w:rsidP="00506C99" w:rsidRDefault="00506C99" w14:paraId="28E602B0" w14:textId="77777777">
      <w:pPr>
        <w:pStyle w:val="NoSpacing"/>
        <w:rPr>
          <w:rFonts w:ascii="Verdana" w:hAnsi="Verdana"/>
          <w:sz w:val="18"/>
          <w:szCs w:val="18"/>
        </w:rPr>
      </w:pPr>
    </w:p>
    <w:p w:rsidRPr="005F0598" w:rsidR="005F0598" w:rsidP="00677E88" w:rsidRDefault="00677E88" w14:paraId="1B01EEE9" w14:textId="77777777">
      <w:pPr>
        <w:pStyle w:val="NoSpacing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###</w:t>
      </w:r>
    </w:p>
    <w:sectPr w:rsidRPr="005F0598" w:rsidR="005F059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73CF" w:rsidP="002B46A6" w:rsidRDefault="007173CF" w14:paraId="063D4B3E" w14:textId="77777777">
      <w:pPr>
        <w:spacing w:after="0" w:line="240" w:lineRule="auto"/>
      </w:pPr>
      <w:r>
        <w:separator/>
      </w:r>
    </w:p>
  </w:endnote>
  <w:endnote w:type="continuationSeparator" w:id="0">
    <w:p w:rsidR="007173CF" w:rsidP="002B46A6" w:rsidRDefault="007173CF" w14:paraId="4F0994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73CF" w:rsidP="002B46A6" w:rsidRDefault="007173CF" w14:paraId="0F986E2C" w14:textId="77777777">
      <w:pPr>
        <w:spacing w:after="0" w:line="240" w:lineRule="auto"/>
      </w:pPr>
      <w:r>
        <w:separator/>
      </w:r>
    </w:p>
  </w:footnote>
  <w:footnote w:type="continuationSeparator" w:id="0">
    <w:p w:rsidR="007173CF" w:rsidP="002B46A6" w:rsidRDefault="007173CF" w14:paraId="29800E06" w14:textId="777777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42"/>
    <w:rsid w:val="00072E9E"/>
    <w:rsid w:val="000839D3"/>
    <w:rsid w:val="00100A28"/>
    <w:rsid w:val="00147E47"/>
    <w:rsid w:val="00163D39"/>
    <w:rsid w:val="00171682"/>
    <w:rsid w:val="001C563E"/>
    <w:rsid w:val="00211E79"/>
    <w:rsid w:val="00231A89"/>
    <w:rsid w:val="002B46A6"/>
    <w:rsid w:val="002E3AFD"/>
    <w:rsid w:val="00351B1C"/>
    <w:rsid w:val="00390D81"/>
    <w:rsid w:val="003922FE"/>
    <w:rsid w:val="003B7DBB"/>
    <w:rsid w:val="003D4595"/>
    <w:rsid w:val="00413555"/>
    <w:rsid w:val="004156E3"/>
    <w:rsid w:val="00420A90"/>
    <w:rsid w:val="00431F15"/>
    <w:rsid w:val="00441F40"/>
    <w:rsid w:val="00456EDA"/>
    <w:rsid w:val="00487264"/>
    <w:rsid w:val="004E0BA8"/>
    <w:rsid w:val="00506C99"/>
    <w:rsid w:val="005352B8"/>
    <w:rsid w:val="0058517C"/>
    <w:rsid w:val="005C58C7"/>
    <w:rsid w:val="005F0598"/>
    <w:rsid w:val="005F53CB"/>
    <w:rsid w:val="00651926"/>
    <w:rsid w:val="00677E88"/>
    <w:rsid w:val="006836B6"/>
    <w:rsid w:val="006F745A"/>
    <w:rsid w:val="00703876"/>
    <w:rsid w:val="007119F0"/>
    <w:rsid w:val="007173CF"/>
    <w:rsid w:val="0072334B"/>
    <w:rsid w:val="00734238"/>
    <w:rsid w:val="007566E1"/>
    <w:rsid w:val="00784AB7"/>
    <w:rsid w:val="007B5F32"/>
    <w:rsid w:val="007E2038"/>
    <w:rsid w:val="007F7040"/>
    <w:rsid w:val="0080141F"/>
    <w:rsid w:val="00802EC3"/>
    <w:rsid w:val="008063EE"/>
    <w:rsid w:val="0089277C"/>
    <w:rsid w:val="00897641"/>
    <w:rsid w:val="008A2CA6"/>
    <w:rsid w:val="008A60B1"/>
    <w:rsid w:val="008B0852"/>
    <w:rsid w:val="008D55B8"/>
    <w:rsid w:val="008E2C42"/>
    <w:rsid w:val="0091161C"/>
    <w:rsid w:val="009203EB"/>
    <w:rsid w:val="00947B95"/>
    <w:rsid w:val="0097033F"/>
    <w:rsid w:val="009A196C"/>
    <w:rsid w:val="009D1543"/>
    <w:rsid w:val="009D5A95"/>
    <w:rsid w:val="009F5FF6"/>
    <w:rsid w:val="00A01042"/>
    <w:rsid w:val="00A16575"/>
    <w:rsid w:val="00A24387"/>
    <w:rsid w:val="00A3503E"/>
    <w:rsid w:val="00A76CD1"/>
    <w:rsid w:val="00A83379"/>
    <w:rsid w:val="00A83976"/>
    <w:rsid w:val="00AF20E1"/>
    <w:rsid w:val="00B82692"/>
    <w:rsid w:val="00BE2902"/>
    <w:rsid w:val="00C21FA3"/>
    <w:rsid w:val="00C4010A"/>
    <w:rsid w:val="00C51752"/>
    <w:rsid w:val="00C540B1"/>
    <w:rsid w:val="00C64A25"/>
    <w:rsid w:val="00C75FD4"/>
    <w:rsid w:val="00CC6761"/>
    <w:rsid w:val="00D11C49"/>
    <w:rsid w:val="00D309C0"/>
    <w:rsid w:val="00D3419B"/>
    <w:rsid w:val="00D77305"/>
    <w:rsid w:val="00DE0B9B"/>
    <w:rsid w:val="00E008AC"/>
    <w:rsid w:val="00E1191C"/>
    <w:rsid w:val="00E26D6F"/>
    <w:rsid w:val="00E334B4"/>
    <w:rsid w:val="00E65218"/>
    <w:rsid w:val="00E7688B"/>
    <w:rsid w:val="00E90C1B"/>
    <w:rsid w:val="00EC0569"/>
    <w:rsid w:val="00EC77AD"/>
    <w:rsid w:val="00F07E73"/>
    <w:rsid w:val="00F1627D"/>
    <w:rsid w:val="00F662B5"/>
    <w:rsid w:val="00FA535E"/>
    <w:rsid w:val="00FB3B68"/>
    <w:rsid w:val="00FC6BBA"/>
    <w:rsid w:val="00FE265A"/>
    <w:rsid w:val="00FE2D31"/>
    <w:rsid w:val="055C8C8D"/>
    <w:rsid w:val="0A830848"/>
    <w:rsid w:val="2E766E22"/>
    <w:rsid w:val="3CF51E67"/>
    <w:rsid w:val="61F0E5A7"/>
    <w:rsid w:val="72EE9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897FC"/>
  <w15:docId w15:val="{F9F8AD8E-4697-43BB-B67A-18AC57AA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E2C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2C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3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3AFD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Times New Roman"/>
    </w:rPr>
  </w:style>
  <w:style w:type="character" w:styleId="HeaderChar" w:customStyle="1">
    <w:name w:val="Header Char"/>
    <w:basedOn w:val="DefaultParagraphFont"/>
    <w:link w:val="Header"/>
    <w:uiPriority w:val="99"/>
    <w:rsid w:val="002E3AFD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46A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46A6"/>
  </w:style>
  <w:style w:type="character" w:styleId="UnresolvedMention">
    <w:name w:val="Unresolved Mention"/>
    <w:basedOn w:val="DefaultParagraphFont"/>
    <w:uiPriority w:val="99"/>
    <w:semiHidden/>
    <w:unhideWhenUsed/>
    <w:rsid w:val="002B46A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23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3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3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33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31A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theconversationproject.org/get-started" TargetMode="External" Id="rId13" /><Relationship Type="http://schemas.microsoft.com/office/2016/09/relationships/commentsIds" Target="commentsIds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footnotes" Target="footnotes.xml" Id="rId7" /><Relationship Type="http://schemas.openxmlformats.org/officeDocument/2006/relationships/hyperlink" Target="https://theconversationproject.org/get-started" TargetMode="External" Id="rId12" /><Relationship Type="http://schemas.microsoft.com/office/2011/relationships/commentsExtended" Target="commentsExtended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theconversationproject.org/get-started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theconversationproject.org/get-started" TargetMode="External" Id="rId15" /><Relationship Type="http://schemas.openxmlformats.org/officeDocument/2006/relationships/hyperlink" Target="https://theconversationproject.org/get-started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yperlink" Target="https://theconversationproject.org/get-started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D2E5533AFB458D76369280E50886" ma:contentTypeVersion="14" ma:contentTypeDescription="Create a new document." ma:contentTypeScope="" ma:versionID="98d063436c83ec619daab8cd512c9d5d">
  <xsd:schema xmlns:xsd="http://www.w3.org/2001/XMLSchema" xmlns:xs="http://www.w3.org/2001/XMLSchema" xmlns:p="http://schemas.microsoft.com/office/2006/metadata/properties" xmlns:ns1="http://schemas.microsoft.com/sharepoint/v3" xmlns:ns2="e199e7d1-6e79-497e-ba8e-f1af98673971" xmlns:ns3="d0f7cc75-9e56-436c-8828-e6ad7336cbfc" targetNamespace="http://schemas.microsoft.com/office/2006/metadata/properties" ma:root="true" ma:fieldsID="702c7e0ac25cc5c2fe6cf2b8128edf34" ns1:_="" ns2:_="" ns3:_="">
    <xsd:import namespace="http://schemas.microsoft.com/sharepoint/v3"/>
    <xsd:import namespace="e199e7d1-6e79-497e-ba8e-f1af98673971"/>
    <xsd:import namespace="d0f7cc75-9e56-436c-8828-e6ad7336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e7d1-6e79-497e-ba8e-f1af98673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7cc75-9e56-436c-8828-e6ad7336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B2449-3846-4C9E-B02F-7F55C2BB93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E7D76-63C5-40C2-83B1-8BC720150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05CDC-8164-4A5F-85AB-2A4EECC6C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9e7d1-6e79-497e-ba8e-f1af98673971"/>
    <ds:schemaRef ds:uri="d0f7cc75-9e56-436c-8828-e6ad7336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IHI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Amanda Ferguson</dc:creator>
  <lastModifiedBy>Patty Webster</lastModifiedBy>
  <revision>21</revision>
  <dcterms:created xsi:type="dcterms:W3CDTF">2021-03-22T06:30:00.0000000Z</dcterms:created>
  <dcterms:modified xsi:type="dcterms:W3CDTF">2021-03-22T13:46:31.7151859Z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0x0101002567D2E5533AFB458D76369280E50886</vt:lpwstr>
  </property>
</Properties>
</file>